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 LA COORDINACIÓN DE RECURSOS PARA EL APRENDIZAJE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SIEDI-11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la planificación, disponibilidad y uso de recursos, el apoyo pedagógico, la lectura, la investigación, los medios escolares y la conservación de materiales.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Docentes, estudiantes representados por el personal, coordinadores y trabajadores que conozcan sus actividades y servicios.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apoyo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una planificación anual para el uso de recursos de aprendizaje.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apoyo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 a directivos, coordinadores y docentes en actividades pedagógicas.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apoyo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Identifica las necesidades de materiales y recursos para el aprendizaje.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apoyo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 el acceso equitativo a los recursos disponibles.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Lectura e investigación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actividades de lectura recreativa y académica.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Lectura e investigación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Apoya la realización de trabajos y proyectos de investigación.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Lectura e investigación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 brigadas de lectura y comisiones estudiantiles.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Lectura e investigación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Desarrolla actividades que fortalecen la comprensión, escritura y búsqueda de información.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Medios escolares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el funcionamiento de la radio escolar u otros medios educativos.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Medios escolares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 o apoya el periódico escolar y la difusión de producciones estudiantiles.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Medios escolares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Gestiona las redes sociales institucionales con responsabilidad y propósito educativo.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Medios escolares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Verifica la pertinencia y calidad de la información difundida.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Conservación y uso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organizados y resguardados los materiales bajo su responsabilidad.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Conservación y uso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el uso responsable y mantenimiento de los recursos.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Conservación y uso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Lleva registros de préstamos, actividades o utilización de los recursos.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Conservación y uso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 oportunamente pérdidas, deterioros o necesidades de reposición.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sus actividades con la Subdirección Académica y el personal docente.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evidencias de las actividades y productos generados.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sobre uso, resultados y necesidades de recursos.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Propone innovaciones para ampliar el acceso a recursos de aprendizaje.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Recursos para el Aprendizaje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