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DEL DESEMPEÑO DE LA SUBDIRECCIÓN ADMINISTRATIVA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SIEDI-04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Valorar la organización administrativa, la gestión del personal, los recursos, los inventarios, el mantenimiento, los servicios y la transparencia.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docente, administrativo, obrero, cocineras, coordinadores y directivos que conozcan su gestión.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 administrativa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 y coordina los procesos administrativos y de mantenimiento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 administrativa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actualizados los registros y recaudos del personal.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 administrativa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Entrega la planificación y los informes administrativos dentro de los lapsos establecidos.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Organización administrativa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Aplica procedimientos administrativos con apego a la normativa vigente.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del personal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Lleva un control organizado de asistencia, permisos, reposos y novedades del personal.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del personal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al personal sobre trámites y procedimientos laborales.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del personal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Supervisa el cumplimiento de las responsabilidades asignadas al personal bajo su cargo.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del personal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oportunamente las necesidades de recurso humano del plantel.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e inventarios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Evalúa y tramita las solicitudes de materiales, herramientas e insumos.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e inventarios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actualizado el inventario de bienes nacionales e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e inventarios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Establece mecanismos de resguardo y control de los bienes.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e inventarios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Prioriza la asignación de recursos de acuerdo con las necesidades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servicios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acciones para la limpieza, mantenimiento y funcionamiento de los espacios.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servicios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seguimiento a las fallas de servicios básicos e infraestructura.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servicios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 y orienta al personal obrero y de servicios en sus funciones.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Mantenimiento y servicios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condiciones de seguridad, higiene y orden en las instalaciones.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transparencia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Responde oportunamente a las solicitudes administrativas del personal.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transparencia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Documenta las decisiones, autorizaciones y actuaciones administrativas.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transparencia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adecuadamente con Dirección y las unidades bajo su responsabilidad.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transparencia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resultados y necesidades administrativas para la toma de decisiones.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Subdirección Administrativa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